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27E53" w14:textId="77777777" w:rsidR="00040E1E" w:rsidRPr="00BE659C" w:rsidRDefault="00040E1E" w:rsidP="00D30CBD">
      <w:pPr>
        <w:spacing w:after="0" w:line="240" w:lineRule="auto"/>
        <w:jc w:val="both"/>
        <w:rPr>
          <w:rFonts w:ascii="Calibri" w:hAnsi="Calibri"/>
          <w:sz w:val="24"/>
        </w:rPr>
      </w:pPr>
    </w:p>
    <w:p w14:paraId="2E14DF70" w14:textId="2FF3C355" w:rsidR="00040E1E" w:rsidRPr="00D30CBD" w:rsidRDefault="00D30CBD" w:rsidP="00D30CBD">
      <w:pPr>
        <w:spacing w:before="120" w:after="120" w:line="240" w:lineRule="auto"/>
        <w:jc w:val="center"/>
        <w:rPr>
          <w:rFonts w:ascii="Calibri" w:hAnsi="Calibri"/>
          <w:b/>
          <w:color w:val="000000" w:themeColor="text1"/>
          <w:sz w:val="32"/>
          <w:szCs w:val="28"/>
          <w:lang w:val="ru-RU"/>
        </w:rPr>
      </w:pP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Стадии 1 </w:t>
      </w:r>
      <w:r w:rsidR="00033A18">
        <w:rPr>
          <w:rFonts w:ascii="Calibri" w:hAnsi="Calibri"/>
          <w:b/>
          <w:color w:val="000000" w:themeColor="text1"/>
          <w:sz w:val="32"/>
          <w:szCs w:val="28"/>
          <w:lang w:val="ru-RU"/>
        </w:rPr>
        <w:t>С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ертификационного аудита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40E1E" w:rsidRPr="00BA4F38" w14:paraId="53729827" w14:textId="77777777" w:rsidTr="00A66876">
        <w:tc>
          <w:tcPr>
            <w:tcW w:w="10206" w:type="dxa"/>
            <w:shd w:val="clear" w:color="auto" w:fill="808080" w:themeFill="background1" w:themeFillShade="80"/>
          </w:tcPr>
          <w:p w14:paraId="71CCA8BF" w14:textId="6D896F76" w:rsidR="00040E1E" w:rsidRPr="00BA4F38" w:rsidRDefault="00D30CBD" w:rsidP="00D30CBD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ЗАДАНИЕ</w:t>
            </w:r>
          </w:p>
        </w:tc>
      </w:tr>
      <w:tr w:rsidR="00040E1E" w:rsidRPr="001713A6" w14:paraId="7D916159" w14:textId="77777777" w:rsidTr="00D75828">
        <w:tc>
          <w:tcPr>
            <w:tcW w:w="10206" w:type="dxa"/>
          </w:tcPr>
          <w:p w14:paraId="760D25FC" w14:textId="501E1A3B" w:rsidR="001120DD" w:rsidRPr="001120DD" w:rsidRDefault="001120DD" w:rsidP="001120DD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 xml:space="preserve">Вы член команды аудиторов, которые работают на аккредитованный независимый орган по сертификации. 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Вы получили заявку на </w:t>
            </w:r>
            <w:r w:rsidR="00547076">
              <w:rPr>
                <w:rFonts w:ascii="Calibri" w:eastAsia="Calibri" w:hAnsi="Calibri" w:cs="Times New Roman"/>
                <w:lang w:val="ru-RU"/>
              </w:rPr>
              <w:t>аудит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международной полиграфической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 компании </w:t>
            </w:r>
            <w:r w:rsidR="00547076">
              <w:rPr>
                <w:rFonts w:ascii="Calibri" w:eastAsia="Calibri" w:hAnsi="Calibri" w:cs="Times New Roman"/>
                <w:lang w:val="ru-RU"/>
              </w:rPr>
              <w:t xml:space="preserve">– </w:t>
            </w:r>
            <w:r w:rsidR="00547076">
              <w:rPr>
                <w:lang w:val="ru-RU"/>
              </w:rPr>
              <w:t>Т</w:t>
            </w:r>
            <w:r w:rsidR="00547076" w:rsidRPr="00EB3EBA">
              <w:rPr>
                <w:lang w:val="ru-RU"/>
              </w:rPr>
              <w:t xml:space="preserve">ипографии </w:t>
            </w:r>
            <w:r>
              <w:rPr>
                <w:rFonts w:ascii="Calibri" w:eastAsia="Calibri" w:hAnsi="Calibri" w:cs="Times New Roman"/>
                <w:lang w:val="ru-RU"/>
              </w:rPr>
              <w:t>«</w:t>
            </w:r>
            <w:proofErr w:type="spellStart"/>
            <w:r w:rsidR="00277659">
              <w:rPr>
                <w:rFonts w:ascii="Calibri" w:eastAsia="Calibri" w:hAnsi="Calibri" w:cs="Times New Roman"/>
                <w:lang w:val="ru-RU"/>
              </w:rPr>
              <w:t>Альфа</w:t>
            </w:r>
            <w:r w:rsidR="00277659" w:rsidRPr="00277659">
              <w:rPr>
                <w:rFonts w:ascii="Calibri" w:eastAsia="Calibri" w:hAnsi="Calibri" w:cs="Times New Roman"/>
                <w:lang w:val="ru-RU"/>
              </w:rPr>
              <w:t>&amp;</w:t>
            </w:r>
            <w:r w:rsidR="00277659">
              <w:rPr>
                <w:rFonts w:ascii="Calibri" w:eastAsia="Calibri" w:hAnsi="Calibri" w:cs="Times New Roman"/>
                <w:lang w:val="ru-RU"/>
              </w:rPr>
              <w:t>Бетта</w:t>
            </w:r>
            <w:proofErr w:type="spellEnd"/>
            <w:r>
              <w:rPr>
                <w:rFonts w:ascii="Calibri" w:eastAsia="Calibri" w:hAnsi="Calibri" w:cs="Times New Roman"/>
                <w:lang w:val="ru-RU"/>
              </w:rPr>
              <w:t>»</w:t>
            </w:r>
            <w:r w:rsidRPr="001120DD">
              <w:rPr>
                <w:rFonts w:ascii="Calibri" w:eastAsia="Calibri" w:hAnsi="Calibri" w:cs="Times New Roman"/>
                <w:lang w:val="ru-RU"/>
              </w:rPr>
              <w:t>. Компания была создана недавно путем слияния двух компаний (Альфа и Бета) в одну. Обе компании предоставляли полиграфические услуги, хотя тип печати был разным. Предлагаемые услуги в целом, следующие</w:t>
            </w:r>
            <w:r>
              <w:rPr>
                <w:rFonts w:ascii="Calibri" w:eastAsia="Calibri" w:hAnsi="Calibri" w:cs="Times New Roman"/>
                <w:lang w:val="ru-RU"/>
              </w:rPr>
              <w:t>: о</w:t>
            </w:r>
            <w:r w:rsidRPr="001120DD">
              <w:rPr>
                <w:rFonts w:ascii="Calibri" w:eastAsia="Calibri" w:hAnsi="Calibri" w:cs="Times New Roman"/>
                <w:lang w:val="ru-RU"/>
              </w:rPr>
              <w:t>фсетная печать</w:t>
            </w:r>
            <w:r>
              <w:rPr>
                <w:rFonts w:ascii="Calibri" w:eastAsia="Calibri" w:hAnsi="Calibri" w:cs="Times New Roman"/>
                <w:lang w:val="ru-RU"/>
              </w:rPr>
              <w:t xml:space="preserve">, 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печать шаблонов форм, печать книг и газет, печать </w:t>
            </w:r>
            <w:r>
              <w:rPr>
                <w:rFonts w:ascii="Calibri" w:eastAsia="Calibri" w:hAnsi="Calibri" w:cs="Times New Roman"/>
                <w:lang w:val="ru-RU"/>
              </w:rPr>
              <w:t>различных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 данных</w:t>
            </w:r>
            <w:r>
              <w:rPr>
                <w:rFonts w:ascii="Calibri" w:eastAsia="Calibri" w:hAnsi="Calibri" w:cs="Times New Roman"/>
                <w:lang w:val="ru-RU"/>
              </w:rPr>
              <w:t xml:space="preserve">, включая 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печать </w:t>
            </w:r>
            <w:r>
              <w:rPr>
                <w:rFonts w:ascii="Calibri" w:eastAsia="Calibri" w:hAnsi="Calibri" w:cs="Times New Roman"/>
                <w:lang w:val="ru-RU"/>
              </w:rPr>
              <w:t>конфиденциальных и чувствительных данных</w:t>
            </w:r>
            <w:r w:rsidRPr="001120DD">
              <w:rPr>
                <w:rFonts w:ascii="Calibri" w:eastAsia="Calibri" w:hAnsi="Calibri" w:cs="Times New Roman"/>
                <w:lang w:val="ru-RU"/>
              </w:rPr>
              <w:t>.</w:t>
            </w:r>
          </w:p>
          <w:p w14:paraId="4FA8D8EE" w14:textId="1D55ABC1" w:rsidR="007229F6" w:rsidRPr="00277659" w:rsidRDefault="001120DD" w:rsidP="00D30CBD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120DD">
              <w:rPr>
                <w:rFonts w:ascii="Calibri" w:eastAsia="Calibri" w:hAnsi="Calibri" w:cs="Times New Roman"/>
                <w:lang w:val="ru-RU"/>
              </w:rPr>
              <w:t xml:space="preserve">Новая компания только недавно создала свою систему </w:t>
            </w:r>
            <w:r>
              <w:rPr>
                <w:rFonts w:ascii="Calibri" w:eastAsia="Calibri" w:hAnsi="Calibri" w:cs="Times New Roman"/>
                <w:lang w:val="ru-RU"/>
              </w:rPr>
              <w:t>менеджмента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 в соответствии с </w:t>
            </w:r>
            <w:r w:rsidRPr="001120DD">
              <w:rPr>
                <w:rFonts w:ascii="Calibri" w:eastAsia="Calibri" w:hAnsi="Calibri" w:cs="Times New Roman"/>
                <w:lang w:val="en-US"/>
              </w:rPr>
              <w:t>ISO</w:t>
            </w:r>
            <w:r w:rsidRPr="00277659">
              <w:rPr>
                <w:rFonts w:ascii="Calibri" w:eastAsia="Calibri" w:hAnsi="Calibri" w:cs="Times New Roman"/>
                <w:lang w:val="ru-RU"/>
              </w:rPr>
              <w:t>/</w:t>
            </w:r>
            <w:r>
              <w:rPr>
                <w:rFonts w:ascii="Calibri" w:eastAsia="Calibri" w:hAnsi="Calibri" w:cs="Times New Roman"/>
                <w:lang w:val="en-US"/>
              </w:rPr>
              <w:t>IEC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 27001 для </w:t>
            </w:r>
            <w:r w:rsidR="00277659">
              <w:rPr>
                <w:rFonts w:ascii="Calibri" w:eastAsia="Calibri" w:hAnsi="Calibri" w:cs="Times New Roman"/>
                <w:lang w:val="ru-RU"/>
              </w:rPr>
              <w:t xml:space="preserve">покрытия области 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спектра услуг, упомянутых </w:t>
            </w:r>
            <w:r w:rsidR="001713A6" w:rsidRPr="001120DD">
              <w:rPr>
                <w:rFonts w:ascii="Calibri" w:eastAsia="Calibri" w:hAnsi="Calibri" w:cs="Times New Roman"/>
                <w:lang w:val="ru-RU"/>
              </w:rPr>
              <w:t xml:space="preserve">выше, </w:t>
            </w:r>
            <w:r w:rsidR="001713A6">
              <w:rPr>
                <w:rFonts w:ascii="Calibri" w:eastAsia="Calibri" w:hAnsi="Calibri" w:cs="Times New Roman"/>
                <w:lang w:val="ru-RU"/>
              </w:rPr>
              <w:t>несмотря на то, что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 обе компании (Альфа и Бета), из которых была создана новая, </w:t>
            </w:r>
            <w:r w:rsidR="00277659">
              <w:rPr>
                <w:rFonts w:ascii="Calibri" w:eastAsia="Calibri" w:hAnsi="Calibri" w:cs="Times New Roman"/>
                <w:lang w:val="ru-RU"/>
              </w:rPr>
              <w:t xml:space="preserve">ранее </w:t>
            </w:r>
            <w:r w:rsidRPr="001120DD">
              <w:rPr>
                <w:rFonts w:ascii="Calibri" w:eastAsia="Calibri" w:hAnsi="Calibri" w:cs="Times New Roman"/>
                <w:lang w:val="ru-RU"/>
              </w:rPr>
              <w:t xml:space="preserve">внедрили различные процедуры и политики во время своей </w:t>
            </w:r>
            <w:r w:rsidR="00277659">
              <w:rPr>
                <w:rFonts w:ascii="Calibri" w:eastAsia="Calibri" w:hAnsi="Calibri" w:cs="Times New Roman"/>
                <w:lang w:val="ru-RU"/>
              </w:rPr>
              <w:t>операционной деятельности</w:t>
            </w:r>
            <w:r w:rsidRPr="001120DD">
              <w:rPr>
                <w:rFonts w:ascii="Calibri" w:eastAsia="Calibri" w:hAnsi="Calibri" w:cs="Times New Roman"/>
                <w:lang w:val="ru-RU"/>
              </w:rPr>
              <w:t>.</w:t>
            </w:r>
            <w:r w:rsidR="007229F6" w:rsidRPr="00277659">
              <w:rPr>
                <w:rFonts w:ascii="Calibri" w:eastAsia="Calibri" w:hAnsi="Calibri" w:cs="Times New Roman"/>
                <w:lang w:val="ru-RU"/>
              </w:rPr>
              <w:t xml:space="preserve"> </w:t>
            </w:r>
          </w:p>
          <w:p w14:paraId="174A62A4" w14:textId="47B72791" w:rsidR="00277659" w:rsidRPr="00277659" w:rsidRDefault="00277659" w:rsidP="00D30CBD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 xml:space="preserve">Учитывая </w:t>
            </w:r>
            <w:r w:rsidR="00033A18">
              <w:rPr>
                <w:rFonts w:ascii="Calibri" w:eastAsia="Calibri" w:hAnsi="Calibri" w:cs="Times New Roman"/>
                <w:lang w:val="ru-RU"/>
              </w:rPr>
              <w:t>обстоятельства,</w:t>
            </w:r>
            <w:r w:rsidRPr="00277659">
              <w:rPr>
                <w:rFonts w:ascii="Calibri" w:eastAsia="Calibri" w:hAnsi="Calibri" w:cs="Times New Roman"/>
                <w:lang w:val="ru-RU"/>
              </w:rPr>
              <w:t xml:space="preserve"> компания </w:t>
            </w:r>
            <w:r w:rsidR="00033A18">
              <w:rPr>
                <w:rFonts w:ascii="Calibri" w:eastAsia="Calibri" w:hAnsi="Calibri" w:cs="Times New Roman"/>
                <w:lang w:val="ru-RU"/>
              </w:rPr>
              <w:t>планирует</w:t>
            </w:r>
            <w:r w:rsidRPr="00277659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033A18" w:rsidRPr="00277659">
              <w:rPr>
                <w:rFonts w:ascii="Calibri" w:eastAsia="Calibri" w:hAnsi="Calibri" w:cs="Times New Roman"/>
              </w:rPr>
              <w:t>ISO</w:t>
            </w:r>
            <w:r w:rsidR="00033A18" w:rsidRPr="00033A18">
              <w:rPr>
                <w:rFonts w:ascii="Calibri" w:eastAsia="Calibri" w:hAnsi="Calibri" w:cs="Times New Roman"/>
                <w:lang w:val="ru-RU"/>
              </w:rPr>
              <w:t>/</w:t>
            </w:r>
            <w:r w:rsidR="00033A18">
              <w:rPr>
                <w:rFonts w:ascii="Calibri" w:eastAsia="Calibri" w:hAnsi="Calibri" w:cs="Times New Roman"/>
                <w:lang w:val="en-US"/>
              </w:rPr>
              <w:t>IEC</w:t>
            </w:r>
            <w:r w:rsidR="00033A18" w:rsidRPr="00277659">
              <w:rPr>
                <w:rFonts w:ascii="Calibri" w:eastAsia="Calibri" w:hAnsi="Calibri" w:cs="Times New Roman"/>
                <w:lang w:val="ru-RU"/>
              </w:rPr>
              <w:t xml:space="preserve"> 27001 </w:t>
            </w:r>
            <w:r w:rsidRPr="00277659">
              <w:rPr>
                <w:rFonts w:ascii="Calibri" w:eastAsia="Calibri" w:hAnsi="Calibri" w:cs="Times New Roman"/>
                <w:lang w:val="ru-RU"/>
              </w:rPr>
              <w:t>сертификацию</w:t>
            </w:r>
            <w:r w:rsidR="00033A1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277659">
              <w:rPr>
                <w:rFonts w:ascii="Calibri" w:eastAsia="Calibri" w:hAnsi="Calibri" w:cs="Times New Roman"/>
                <w:lang w:val="ru-RU"/>
              </w:rPr>
              <w:t>по следующим причинам:</w:t>
            </w:r>
          </w:p>
          <w:p w14:paraId="77614F42" w14:textId="4A45CD82" w:rsidR="00033A18" w:rsidRPr="00033A18" w:rsidRDefault="00033A18" w:rsidP="00033A18">
            <w:pPr>
              <w:pStyle w:val="aa"/>
              <w:numPr>
                <w:ilvl w:val="0"/>
                <w:numId w:val="4"/>
              </w:num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033A18">
              <w:rPr>
                <w:rFonts w:ascii="Calibri" w:eastAsia="Calibri" w:hAnsi="Calibri" w:cs="Times New Roman"/>
                <w:lang w:val="ru-RU"/>
              </w:rPr>
              <w:t xml:space="preserve">Два </w:t>
            </w:r>
            <w:r>
              <w:rPr>
                <w:rFonts w:ascii="Calibri" w:eastAsia="Calibri" w:hAnsi="Calibri" w:cs="Times New Roman"/>
                <w:lang w:val="ru-RU"/>
              </w:rPr>
              <w:t>значимых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банка-клиента организации теперь требуют сертификат для продолжения контракта </w:t>
            </w:r>
            <w:r>
              <w:rPr>
                <w:rFonts w:ascii="Calibri" w:eastAsia="Calibri" w:hAnsi="Calibri" w:cs="Times New Roman"/>
                <w:lang w:val="ru-RU"/>
              </w:rPr>
              <w:t>на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полиграфическ</w:t>
            </w:r>
            <w:r>
              <w:rPr>
                <w:rFonts w:ascii="Calibri" w:eastAsia="Calibri" w:hAnsi="Calibri" w:cs="Times New Roman"/>
                <w:lang w:val="ru-RU"/>
              </w:rPr>
              <w:t>ие услуги;</w:t>
            </w:r>
          </w:p>
          <w:p w14:paraId="6B2A8592" w14:textId="7672007E" w:rsidR="00033A18" w:rsidRPr="00033A18" w:rsidRDefault="00033A18" w:rsidP="00033A18">
            <w:pPr>
              <w:pStyle w:val="aa"/>
              <w:numPr>
                <w:ilvl w:val="0"/>
                <w:numId w:val="4"/>
              </w:num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Осведомлены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о том, что наличие соответствующего сертификата повысит их шансы на получение контрактов в государственном секторе</w:t>
            </w:r>
            <w:r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274158A2" w14:textId="000FF60A" w:rsidR="00033A18" w:rsidRPr="00033A18" w:rsidRDefault="00033A18" w:rsidP="00033A18">
            <w:pPr>
              <w:pStyle w:val="aa"/>
              <w:numPr>
                <w:ilvl w:val="0"/>
                <w:numId w:val="4"/>
              </w:num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Созданная компания желает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подтвердить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, что </w:t>
            </w:r>
            <w:r>
              <w:rPr>
                <w:rFonts w:ascii="Calibri" w:eastAsia="Calibri" w:hAnsi="Calibri" w:cs="Times New Roman"/>
                <w:lang w:val="ru-RU"/>
              </w:rPr>
              <w:t xml:space="preserve">объединение 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несет в себе все знания и опыт двух </w:t>
            </w:r>
            <w:r w:rsidR="00F97F5D">
              <w:rPr>
                <w:rFonts w:ascii="Calibri" w:eastAsia="Calibri" w:hAnsi="Calibri" w:cs="Times New Roman"/>
                <w:lang w:val="ru-RU"/>
              </w:rPr>
              <w:t>предшествующих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компаний.</w:t>
            </w:r>
          </w:p>
          <w:p w14:paraId="769BE429" w14:textId="142AF4FB" w:rsidR="00040E1E" w:rsidRPr="00033A18" w:rsidRDefault="00033A18" w:rsidP="00D30CBD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033A18">
              <w:rPr>
                <w:rFonts w:ascii="Calibri" w:eastAsia="Calibri" w:hAnsi="Calibri" w:cs="Times New Roman"/>
                <w:lang w:val="ru-RU"/>
              </w:rPr>
              <w:t>Компания создала проект еще до официального слияния компаний</w:t>
            </w:r>
            <w:r w:rsidR="00F97F5D">
              <w:rPr>
                <w:rFonts w:ascii="Calibri" w:eastAsia="Calibri" w:hAnsi="Calibri" w:cs="Times New Roman"/>
                <w:lang w:val="ru-RU"/>
              </w:rPr>
              <w:t xml:space="preserve"> и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под руководством консультанта </w:t>
            </w:r>
            <w:r w:rsidR="00F97F5D">
              <w:rPr>
                <w:rFonts w:ascii="Calibri" w:eastAsia="Calibri" w:hAnsi="Calibri" w:cs="Times New Roman"/>
                <w:lang w:val="ru-RU"/>
              </w:rPr>
              <w:t>привела в соответствие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все необходимые системы для прохождения сертификации. Теперь они считают, что готовы и представили </w:t>
            </w:r>
            <w:r w:rsidR="00F97F5D" w:rsidRPr="00033A18">
              <w:rPr>
                <w:rFonts w:ascii="Calibri" w:eastAsia="Calibri" w:hAnsi="Calibri" w:cs="Times New Roman"/>
                <w:lang w:val="ru-RU"/>
              </w:rPr>
              <w:t>верхне</w:t>
            </w:r>
            <w:r w:rsidR="00F97F5D">
              <w:rPr>
                <w:rFonts w:ascii="Calibri" w:eastAsia="Calibri" w:hAnsi="Calibri" w:cs="Times New Roman"/>
                <w:lang w:val="ru-RU"/>
              </w:rPr>
              <w:t>-</w:t>
            </w:r>
            <w:r w:rsidR="00F97F5D" w:rsidRPr="00033A18">
              <w:rPr>
                <w:rFonts w:ascii="Calibri" w:eastAsia="Calibri" w:hAnsi="Calibri" w:cs="Times New Roman"/>
                <w:lang w:val="ru-RU"/>
              </w:rPr>
              <w:t>уровн</w:t>
            </w:r>
            <w:r w:rsidR="00F97F5D">
              <w:rPr>
                <w:rFonts w:ascii="Calibri" w:eastAsia="Calibri" w:hAnsi="Calibri" w:cs="Times New Roman"/>
                <w:lang w:val="ru-RU"/>
              </w:rPr>
              <w:t>евые</w:t>
            </w:r>
            <w:r w:rsidR="00F97F5D" w:rsidRPr="00033A1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документы СМИБ для рассмотрения на </w:t>
            </w:r>
            <w:r>
              <w:rPr>
                <w:rFonts w:ascii="Calibri" w:eastAsia="Calibri" w:hAnsi="Calibri" w:cs="Times New Roman"/>
                <w:lang w:val="ru-RU"/>
              </w:rPr>
              <w:t>Стадии</w:t>
            </w:r>
            <w:r w:rsidRPr="00033A18">
              <w:rPr>
                <w:rFonts w:ascii="Calibri" w:eastAsia="Calibri" w:hAnsi="Calibri" w:cs="Times New Roman"/>
                <w:lang w:val="ru-RU"/>
              </w:rPr>
              <w:t xml:space="preserve"> 1</w:t>
            </w:r>
            <w:r>
              <w:rPr>
                <w:rFonts w:ascii="Calibri" w:eastAsia="Calibri" w:hAnsi="Calibri" w:cs="Times New Roman"/>
                <w:lang w:val="ru-RU"/>
              </w:rPr>
              <w:t xml:space="preserve"> Сертификационного аудита</w:t>
            </w:r>
            <w:r w:rsidRPr="00033A18">
              <w:rPr>
                <w:rFonts w:ascii="Calibri" w:eastAsia="Calibri" w:hAnsi="Calibri" w:cs="Times New Roman"/>
                <w:lang w:val="ru-RU"/>
              </w:rPr>
              <w:t>.</w:t>
            </w:r>
          </w:p>
          <w:p w14:paraId="101E9B8C" w14:textId="312CE4F0" w:rsidR="00F97F5D" w:rsidRPr="00F97F5D" w:rsidRDefault="00F97F5D" w:rsidP="00D30CBD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В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 xml:space="preserve">раздаточном материале есть учебный пример (папка </w:t>
            </w:r>
            <w:r>
              <w:rPr>
                <w:rFonts w:ascii="Calibri" w:eastAsia="Calibri" w:hAnsi="Calibri" w:cs="Times New Roman"/>
                <w:lang w:val="en-US"/>
              </w:rPr>
              <w:t>Case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en-US"/>
              </w:rPr>
              <w:t>Study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en-US"/>
              </w:rPr>
              <w:t>Alpha</w:t>
            </w:r>
            <w:r w:rsidRPr="00F97F5D">
              <w:rPr>
                <w:rFonts w:ascii="Calibri" w:eastAsia="Calibri" w:hAnsi="Calibri" w:cs="Times New Roman"/>
                <w:lang w:val="ru-RU"/>
              </w:rPr>
              <w:t>&amp;</w:t>
            </w:r>
            <w:r>
              <w:rPr>
                <w:rFonts w:ascii="Calibri" w:eastAsia="Calibri" w:hAnsi="Calibri" w:cs="Times New Roman"/>
                <w:lang w:val="en-US"/>
              </w:rPr>
              <w:t>Betta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) </w:t>
            </w:r>
            <w:r>
              <w:rPr>
                <w:rFonts w:ascii="Calibri" w:eastAsia="Calibri" w:hAnsi="Calibri" w:cs="Times New Roman"/>
                <w:lang w:val="ru-RU"/>
              </w:rPr>
              <w:t>содержащую документированную информацию компании Альфа</w:t>
            </w:r>
            <w:r w:rsidRPr="00F97F5D">
              <w:rPr>
                <w:rFonts w:ascii="Calibri" w:eastAsia="Calibri" w:hAnsi="Calibri" w:cs="Times New Roman"/>
                <w:lang w:val="ru-RU"/>
              </w:rPr>
              <w:t>&amp;</w:t>
            </w:r>
            <w:r>
              <w:rPr>
                <w:rFonts w:ascii="Calibri" w:eastAsia="Calibri" w:hAnsi="Calibri" w:cs="Times New Roman"/>
                <w:lang w:val="en-US"/>
              </w:rPr>
              <w:t>Betta</w:t>
            </w:r>
            <w:r>
              <w:rPr>
                <w:rFonts w:ascii="Calibri" w:eastAsia="Calibri" w:hAnsi="Calibri" w:cs="Times New Roman"/>
                <w:lang w:val="ru-RU"/>
              </w:rPr>
              <w:t>. Учтите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, </w:t>
            </w:r>
            <w:r>
              <w:rPr>
                <w:rFonts w:ascii="Calibri" w:eastAsia="Calibri" w:hAnsi="Calibri" w:cs="Times New Roman"/>
                <w:lang w:val="ru-RU"/>
              </w:rPr>
              <w:t>что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это не единственная документированная информация, которой обладает компания, но информация позволяющая подготовиться к проведению Стадии</w:t>
            </w:r>
            <w:r w:rsidRPr="001713A6">
              <w:rPr>
                <w:rFonts w:ascii="Calibri" w:eastAsia="Calibri" w:hAnsi="Calibri" w:cs="Times New Roman"/>
                <w:lang w:val="ru-RU"/>
              </w:rPr>
              <w:t xml:space="preserve"> 1 </w:t>
            </w:r>
            <w:r>
              <w:rPr>
                <w:rFonts w:ascii="Calibri" w:eastAsia="Calibri" w:hAnsi="Calibri" w:cs="Times New Roman"/>
                <w:lang w:val="ru-RU"/>
              </w:rPr>
              <w:t>Сертификационного</w:t>
            </w:r>
            <w:r w:rsidRPr="001713A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аудита</w:t>
            </w:r>
            <w:r w:rsidRPr="001713A6">
              <w:rPr>
                <w:rFonts w:ascii="Calibri" w:eastAsia="Calibri" w:hAnsi="Calibri" w:cs="Times New Roman"/>
                <w:lang w:val="ru-RU"/>
              </w:rPr>
              <w:t xml:space="preserve">. </w:t>
            </w:r>
            <w:r>
              <w:rPr>
                <w:rFonts w:ascii="Calibri" w:eastAsia="Calibri" w:hAnsi="Calibri" w:cs="Times New Roman"/>
                <w:lang w:val="ru-RU"/>
              </w:rPr>
              <w:t>Вы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должны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оценить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 xml:space="preserve">документированную информацию </w:t>
            </w:r>
            <w:r w:rsidR="00547076">
              <w:rPr>
                <w:lang w:val="ru-RU"/>
              </w:rPr>
              <w:t>Т</w:t>
            </w:r>
            <w:r w:rsidR="00547076" w:rsidRPr="00EB3EBA">
              <w:rPr>
                <w:lang w:val="ru-RU"/>
              </w:rPr>
              <w:t xml:space="preserve">ипографии </w:t>
            </w:r>
            <w:r w:rsidRPr="00F97F5D">
              <w:rPr>
                <w:rFonts w:ascii="Calibri" w:eastAsia="Calibri" w:hAnsi="Calibri" w:cs="Times New Roman"/>
                <w:lang w:val="ru-RU"/>
              </w:rPr>
              <w:t>«</w:t>
            </w:r>
            <w:proofErr w:type="spellStart"/>
            <w:r>
              <w:rPr>
                <w:rFonts w:ascii="Calibri" w:eastAsia="Calibri" w:hAnsi="Calibri" w:cs="Times New Roman"/>
                <w:lang w:val="ru-RU"/>
              </w:rPr>
              <w:t>Альфа</w:t>
            </w:r>
            <w:r w:rsidRPr="00F97F5D">
              <w:rPr>
                <w:rFonts w:ascii="Calibri" w:eastAsia="Calibri" w:hAnsi="Calibri" w:cs="Times New Roman"/>
                <w:lang w:val="ru-RU"/>
              </w:rPr>
              <w:t>&amp;</w:t>
            </w:r>
            <w:r>
              <w:rPr>
                <w:rFonts w:ascii="Calibri" w:eastAsia="Calibri" w:hAnsi="Calibri" w:cs="Times New Roman"/>
                <w:lang w:val="ru-RU"/>
              </w:rPr>
              <w:t>Бетта</w:t>
            </w:r>
            <w:proofErr w:type="spellEnd"/>
            <w:r>
              <w:rPr>
                <w:rFonts w:ascii="Calibri" w:eastAsia="Calibri" w:hAnsi="Calibri" w:cs="Times New Roman"/>
                <w:lang w:val="ru-RU"/>
              </w:rPr>
              <w:t>» и решить:</w:t>
            </w:r>
          </w:p>
          <w:p w14:paraId="68C99E2A" w14:textId="42487C1C" w:rsidR="00F97F5D" w:rsidRDefault="00F97F5D" w:rsidP="00D30CBD">
            <w:pPr>
              <w:pStyle w:val="aa"/>
              <w:numPr>
                <w:ilvl w:val="0"/>
                <w:numId w:val="3"/>
              </w:numPr>
              <w:spacing w:before="120" w:after="120"/>
              <w:ind w:left="568" w:hanging="284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Является ли заявленная область СМИБ достаточной и подходящей;</w:t>
            </w:r>
          </w:p>
          <w:p w14:paraId="320DF144" w14:textId="6F04AF6D" w:rsidR="00F97F5D" w:rsidRPr="00F97F5D" w:rsidRDefault="00F97F5D" w:rsidP="00D30CBD">
            <w:pPr>
              <w:pStyle w:val="aa"/>
              <w:numPr>
                <w:ilvl w:val="0"/>
                <w:numId w:val="3"/>
              </w:numPr>
              <w:spacing w:before="120" w:after="120"/>
              <w:ind w:left="568" w:hanging="284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 xml:space="preserve">Рассмотрены ли в документированной информации </w:t>
            </w:r>
            <w:r w:rsidR="00CB23DA">
              <w:rPr>
                <w:rFonts w:ascii="Calibri" w:eastAsia="Calibri" w:hAnsi="Calibri" w:cs="Times New Roman"/>
                <w:lang w:val="ru-RU"/>
              </w:rPr>
              <w:t>должным образом</w:t>
            </w:r>
            <w:r>
              <w:rPr>
                <w:rFonts w:ascii="Calibri" w:eastAsia="Calibri" w:hAnsi="Calibri" w:cs="Times New Roman"/>
                <w:lang w:val="ru-RU"/>
              </w:rPr>
              <w:t xml:space="preserve"> требования </w:t>
            </w:r>
            <w:r>
              <w:rPr>
                <w:rFonts w:ascii="Calibri" w:eastAsia="Calibri" w:hAnsi="Calibri" w:cs="Times New Roman"/>
                <w:lang w:val="en-US"/>
              </w:rPr>
              <w:t>ISO</w:t>
            </w:r>
            <w:r w:rsidRPr="00F97F5D">
              <w:rPr>
                <w:rFonts w:ascii="Calibri" w:eastAsia="Calibri" w:hAnsi="Calibri" w:cs="Times New Roman"/>
                <w:lang w:val="ru-RU"/>
              </w:rPr>
              <w:t>/</w:t>
            </w:r>
            <w:r>
              <w:rPr>
                <w:rFonts w:ascii="Calibri" w:eastAsia="Calibri" w:hAnsi="Calibri" w:cs="Times New Roman"/>
                <w:lang w:val="en-US"/>
              </w:rPr>
              <w:t>IEC</w:t>
            </w:r>
            <w:r w:rsidRPr="00F97F5D">
              <w:rPr>
                <w:rFonts w:ascii="Calibri" w:eastAsia="Calibri" w:hAnsi="Calibri" w:cs="Times New Roman"/>
                <w:lang w:val="ru-RU"/>
              </w:rPr>
              <w:t xml:space="preserve"> 27001 </w:t>
            </w:r>
            <w:r>
              <w:rPr>
                <w:rFonts w:ascii="Calibri" w:eastAsia="Calibri" w:hAnsi="Calibri" w:cs="Times New Roman"/>
                <w:lang w:val="ru-RU"/>
              </w:rPr>
              <w:t>относительно контекста, внутренних и внешних факторов, а также рисков</w:t>
            </w:r>
            <w:r w:rsidR="00CB23DA"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0D973C44" w14:textId="290224C4" w:rsidR="00CB23DA" w:rsidRPr="00CB23DA" w:rsidRDefault="00CB23DA" w:rsidP="00D30CBD">
            <w:pPr>
              <w:pStyle w:val="aa"/>
              <w:numPr>
                <w:ilvl w:val="0"/>
                <w:numId w:val="3"/>
              </w:numPr>
              <w:spacing w:before="120" w:after="120"/>
              <w:ind w:left="568" w:hanging="284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Достаточны ли политика и цели ИБ;</w:t>
            </w:r>
          </w:p>
          <w:p w14:paraId="45237D79" w14:textId="37D1FE04" w:rsidR="00040E1E" w:rsidRPr="001713A6" w:rsidRDefault="00CB23DA" w:rsidP="00CB23DA">
            <w:pPr>
              <w:pStyle w:val="aa"/>
              <w:numPr>
                <w:ilvl w:val="0"/>
                <w:numId w:val="3"/>
              </w:numPr>
              <w:spacing w:before="120" w:after="120"/>
              <w:ind w:left="568" w:hanging="284"/>
              <w:jc w:val="both"/>
              <w:rPr>
                <w:lang w:val="ru-RU"/>
              </w:rPr>
            </w:pPr>
            <w:r>
              <w:rPr>
                <w:lang w:val="ru-RU"/>
              </w:rPr>
              <w:t>Какую дополнительную документированную информацию (документы и записи) вы запросите в течении Стации 1 Сертификационного аудита, позволяющую вам полноценно оценить ситуацию и принять решения относительно перехода к Стадии 2 Сертификационного аудита.</w:t>
            </w:r>
          </w:p>
        </w:tc>
      </w:tr>
    </w:tbl>
    <w:p w14:paraId="4D507DBB" w14:textId="77777777" w:rsidR="00211CCD" w:rsidRPr="001713A6" w:rsidRDefault="00211CCD" w:rsidP="00D30CBD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211CCD" w:rsidRPr="00BA4F38" w14:paraId="6D312A41" w14:textId="77777777" w:rsidTr="00DD6558">
        <w:tc>
          <w:tcPr>
            <w:tcW w:w="10206" w:type="dxa"/>
            <w:shd w:val="clear" w:color="auto" w:fill="808080" w:themeFill="background1" w:themeFillShade="80"/>
          </w:tcPr>
          <w:p w14:paraId="23F44614" w14:textId="79CB7E23" w:rsidR="00211CCD" w:rsidRPr="00BA4F38" w:rsidRDefault="00D30CBD" w:rsidP="00D30CBD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ВРЕМЯ</w:t>
            </w:r>
          </w:p>
        </w:tc>
      </w:tr>
      <w:tr w:rsidR="00211CCD" w:rsidRPr="001713A6" w14:paraId="2F44103E" w14:textId="77777777" w:rsidTr="00211CCD">
        <w:trPr>
          <w:trHeight w:val="567"/>
        </w:trPr>
        <w:tc>
          <w:tcPr>
            <w:tcW w:w="10206" w:type="dxa"/>
            <w:vAlign w:val="center"/>
          </w:tcPr>
          <w:p w14:paraId="4F2144B3" w14:textId="77777777" w:rsidR="00211CCD" w:rsidRDefault="00211CCD" w:rsidP="001713A6">
            <w:pPr>
              <w:spacing w:before="60" w:after="60"/>
              <w:jc w:val="both"/>
              <w:rPr>
                <w:lang w:val="ru-RU"/>
              </w:rPr>
            </w:pPr>
            <w:r w:rsidRPr="001120DD">
              <w:rPr>
                <w:lang w:val="ru-RU"/>
              </w:rPr>
              <w:t xml:space="preserve">1 </w:t>
            </w:r>
            <w:r w:rsidR="00D30CBD">
              <w:rPr>
                <w:lang w:val="ru-RU"/>
              </w:rPr>
              <w:t>час</w:t>
            </w:r>
            <w:r w:rsidR="00D30CBD" w:rsidRPr="001120DD">
              <w:rPr>
                <w:lang w:val="ru-RU"/>
              </w:rPr>
              <w:t xml:space="preserve"> </w:t>
            </w:r>
            <w:r w:rsidR="00D30CBD">
              <w:rPr>
                <w:lang w:val="ru-RU"/>
              </w:rPr>
              <w:t>на</w:t>
            </w:r>
            <w:r w:rsidR="00D30CBD" w:rsidRPr="001120DD">
              <w:rPr>
                <w:lang w:val="ru-RU"/>
              </w:rPr>
              <w:t xml:space="preserve"> </w:t>
            </w:r>
            <w:r w:rsidR="00D30CBD">
              <w:rPr>
                <w:lang w:val="ru-RU"/>
              </w:rPr>
              <w:t>подготовку</w:t>
            </w:r>
            <w:r w:rsidR="00D30CBD" w:rsidRPr="001120DD">
              <w:rPr>
                <w:lang w:val="ru-RU"/>
              </w:rPr>
              <w:t xml:space="preserve"> </w:t>
            </w:r>
            <w:r w:rsidR="00D30CBD">
              <w:rPr>
                <w:lang w:val="ru-RU"/>
              </w:rPr>
              <w:t>письменного</w:t>
            </w:r>
            <w:r w:rsidR="00D30CBD" w:rsidRPr="001120DD">
              <w:rPr>
                <w:lang w:val="ru-RU"/>
              </w:rPr>
              <w:t xml:space="preserve"> </w:t>
            </w:r>
            <w:r w:rsidR="00D30CBD">
              <w:rPr>
                <w:lang w:val="ru-RU"/>
              </w:rPr>
              <w:t>решения</w:t>
            </w:r>
            <w:r w:rsidR="001713A6">
              <w:rPr>
                <w:lang w:val="ru-RU"/>
              </w:rPr>
              <w:t xml:space="preserve"> в малых группах;</w:t>
            </w:r>
          </w:p>
          <w:p w14:paraId="122EFA46" w14:textId="1A053930" w:rsidR="001713A6" w:rsidRPr="001120DD" w:rsidRDefault="001713A6" w:rsidP="001713A6">
            <w:pPr>
              <w:spacing w:before="60" w:after="6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30 минут – обсуждение результатов в общей группе</w:t>
            </w:r>
          </w:p>
        </w:tc>
      </w:tr>
    </w:tbl>
    <w:p w14:paraId="612FF8EE" w14:textId="77777777" w:rsidR="00211CCD" w:rsidRPr="001120DD" w:rsidRDefault="00211CCD" w:rsidP="00D30CBD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211CCD" w:rsidRPr="00BA4F38" w14:paraId="750E4E39" w14:textId="77777777" w:rsidTr="00DD6558">
        <w:tc>
          <w:tcPr>
            <w:tcW w:w="10206" w:type="dxa"/>
            <w:shd w:val="clear" w:color="auto" w:fill="808080" w:themeFill="background1" w:themeFillShade="80"/>
          </w:tcPr>
          <w:p w14:paraId="086DBD92" w14:textId="5C1CA31B" w:rsidR="00211CCD" w:rsidRPr="00BA4F38" w:rsidRDefault="00D30CBD" w:rsidP="00D30CBD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РЕЗУЛЬТАТЫ</w:t>
            </w:r>
          </w:p>
        </w:tc>
      </w:tr>
      <w:tr w:rsidR="00211CCD" w:rsidRPr="001713A6" w14:paraId="4A3F8B35" w14:textId="77777777" w:rsidTr="003411B8">
        <w:trPr>
          <w:trHeight w:val="850"/>
        </w:trPr>
        <w:tc>
          <w:tcPr>
            <w:tcW w:w="10206" w:type="dxa"/>
            <w:vAlign w:val="center"/>
          </w:tcPr>
          <w:p w14:paraId="40DBC5C9" w14:textId="0D40260A" w:rsidR="00211CCD" w:rsidRPr="00CB23DA" w:rsidRDefault="001120DD" w:rsidP="001120DD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Решение</w:t>
            </w:r>
            <w:r w:rsidRPr="00112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должно</w:t>
            </w:r>
            <w:r w:rsidRPr="00112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представлять</w:t>
            </w:r>
            <w:r w:rsidRPr="00112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презентацию</w:t>
            </w:r>
            <w:r w:rsidRPr="001120DD">
              <w:rPr>
                <w:lang w:val="ru-RU"/>
              </w:rPr>
              <w:t>,</w:t>
            </w:r>
            <w:r>
              <w:rPr>
                <w:lang w:val="ru-RU"/>
              </w:rPr>
              <w:t xml:space="preserve"> содержащую решение 4-х вопросов, поставленных выше. </w:t>
            </w:r>
            <w:r w:rsidR="00CB23DA">
              <w:rPr>
                <w:lang w:val="ru-RU"/>
              </w:rPr>
              <w:t>В том числе,</w:t>
            </w:r>
            <w:r w:rsidRPr="00112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112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соответствия</w:t>
            </w:r>
            <w:r w:rsidRPr="001120D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области</w:t>
            </w:r>
            <w:r w:rsidRPr="001120D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потенциальных несоответствий, дополнительная документированная информация (документы и записи) которую вы бы запросили на Стадии 1 </w:t>
            </w:r>
            <w:r w:rsidR="00CB23DA">
              <w:rPr>
                <w:lang w:val="ru-RU"/>
              </w:rPr>
              <w:t>С</w:t>
            </w:r>
            <w:r>
              <w:rPr>
                <w:lang w:val="ru-RU"/>
              </w:rPr>
              <w:t>ертификационного аудита.</w:t>
            </w:r>
          </w:p>
        </w:tc>
      </w:tr>
    </w:tbl>
    <w:p w14:paraId="78B170F2" w14:textId="77777777" w:rsidR="00211CCD" w:rsidRPr="00CB23DA" w:rsidRDefault="00211CCD" w:rsidP="00D30CBD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211CCD" w:rsidRPr="00BA4F38" w14:paraId="18D0708D" w14:textId="77777777" w:rsidTr="00DD6558">
        <w:tc>
          <w:tcPr>
            <w:tcW w:w="10206" w:type="dxa"/>
            <w:shd w:val="clear" w:color="auto" w:fill="808080" w:themeFill="background1" w:themeFillShade="80"/>
          </w:tcPr>
          <w:p w14:paraId="7296A8A3" w14:textId="69F30A32" w:rsidR="00211CCD" w:rsidRPr="00BA4F38" w:rsidRDefault="00D30CBD" w:rsidP="00D30CBD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211CCD" w:rsidRPr="00D30CBD" w14:paraId="6D9A3228" w14:textId="77777777" w:rsidTr="00211CCD">
        <w:trPr>
          <w:trHeight w:val="567"/>
        </w:trPr>
        <w:tc>
          <w:tcPr>
            <w:tcW w:w="10206" w:type="dxa"/>
            <w:vAlign w:val="center"/>
          </w:tcPr>
          <w:p w14:paraId="0F7A9B08" w14:textId="78395B6E" w:rsidR="00211CCD" w:rsidRPr="00D30CBD" w:rsidRDefault="00D30CBD" w:rsidP="00D30CBD">
            <w:pPr>
              <w:spacing w:before="120" w:after="120"/>
              <w:jc w:val="both"/>
              <w:rPr>
                <w:lang w:val="ru-RU"/>
              </w:rPr>
            </w:pPr>
            <w:r w:rsidRPr="00D30CBD">
              <w:rPr>
                <w:lang w:val="ru-RU"/>
              </w:rPr>
              <w:t xml:space="preserve">В конце </w:t>
            </w:r>
            <w:r>
              <w:rPr>
                <w:lang w:val="ru-RU"/>
              </w:rPr>
              <w:t>упражнения</w:t>
            </w:r>
            <w:r w:rsidRPr="00D30CB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при поддержке </w:t>
            </w:r>
            <w:r w:rsidRPr="00D30CBD">
              <w:rPr>
                <w:lang w:val="ru-RU"/>
              </w:rPr>
              <w:t>преподавател</w:t>
            </w:r>
            <w:r>
              <w:rPr>
                <w:lang w:val="ru-RU"/>
              </w:rPr>
              <w:t>я вы представите свои результаты</w:t>
            </w:r>
            <w:r w:rsidRPr="00D30CBD">
              <w:rPr>
                <w:lang w:val="ru-RU"/>
              </w:rPr>
              <w:t>. Будьте готовы объяснить и обосновать свои ответы.</w:t>
            </w:r>
          </w:p>
        </w:tc>
      </w:tr>
    </w:tbl>
    <w:p w14:paraId="78E12B22" w14:textId="77777777" w:rsidR="00D30CBD" w:rsidRDefault="00D30CBD" w:rsidP="00D30CBD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b/>
          <w:lang w:val="ru-RU"/>
        </w:rPr>
      </w:pPr>
    </w:p>
    <w:p w14:paraId="759C0798" w14:textId="4B7594FA" w:rsidR="00224B45" w:rsidRPr="00D30CBD" w:rsidRDefault="00D30CBD" w:rsidP="00D30CBD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lang w:val="ru-RU"/>
        </w:rPr>
      </w:pPr>
      <w:bookmarkStart w:id="0" w:name="_Hlk112072968"/>
      <w:r w:rsidRPr="003207EF">
        <w:rPr>
          <w:rFonts w:ascii="Calibri" w:hAnsi="Calibri"/>
          <w:b/>
          <w:lang w:val="ru-RU"/>
        </w:rPr>
        <w:t xml:space="preserve">Пожалуйста, </w:t>
      </w:r>
      <w:r>
        <w:rPr>
          <w:rFonts w:ascii="Calibri" w:hAnsi="Calibri"/>
          <w:b/>
          <w:lang w:val="ru-RU"/>
        </w:rPr>
        <w:t>передайте</w:t>
      </w:r>
      <w:r w:rsidRPr="003207EF">
        <w:rPr>
          <w:rFonts w:ascii="Calibri" w:hAnsi="Calibri"/>
          <w:b/>
          <w:lang w:val="ru-RU"/>
        </w:rPr>
        <w:t xml:space="preserve"> этот лист своему преподавателю </w:t>
      </w:r>
      <w:r>
        <w:rPr>
          <w:rFonts w:ascii="Calibri" w:hAnsi="Calibri"/>
          <w:b/>
          <w:lang w:val="ru-RU"/>
        </w:rPr>
        <w:t>по завершении</w:t>
      </w:r>
      <w:r w:rsidRPr="003207EF">
        <w:rPr>
          <w:rFonts w:ascii="Calibri" w:hAnsi="Calibri"/>
          <w:b/>
          <w:lang w:val="ru-RU"/>
        </w:rPr>
        <w:t xml:space="preserve"> упражнения.</w:t>
      </w:r>
      <w:bookmarkEnd w:id="0"/>
    </w:p>
    <w:sectPr w:rsidR="00224B45" w:rsidRPr="00D30CBD" w:rsidSect="00C74CA1">
      <w:headerReference w:type="default" r:id="rId10"/>
      <w:footerReference w:type="default" r:id="rId11"/>
      <w:pgSz w:w="11906" w:h="16838"/>
      <w:pgMar w:top="851" w:right="851" w:bottom="851" w:left="85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96118" w14:textId="77777777" w:rsidR="00135F25" w:rsidRDefault="00135F25" w:rsidP="00224B45">
      <w:pPr>
        <w:spacing w:after="0" w:line="240" w:lineRule="auto"/>
      </w:pPr>
      <w:r>
        <w:separator/>
      </w:r>
    </w:p>
  </w:endnote>
  <w:endnote w:type="continuationSeparator" w:id="0">
    <w:p w14:paraId="02CCE022" w14:textId="77777777" w:rsidR="00135F25" w:rsidRDefault="00135F25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063449" w:rsidRPr="00E214E9" w14:paraId="57123646" w14:textId="77777777" w:rsidTr="00731E89">
      <w:trPr>
        <w:trHeight w:val="567"/>
      </w:trPr>
      <w:tc>
        <w:tcPr>
          <w:tcW w:w="2552" w:type="dxa"/>
          <w:vAlign w:val="center"/>
        </w:tcPr>
        <w:p w14:paraId="5E560A45" w14:textId="77777777" w:rsidR="00063449" w:rsidRPr="00983EBC" w:rsidRDefault="00063449" w:rsidP="00731E89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25D4E69D" w14:textId="75A06F27" w:rsidR="00063449" w:rsidRPr="00A75BDE" w:rsidRDefault="00063449" w:rsidP="00731E89">
          <w:pPr>
            <w:pStyle w:val="a3"/>
            <w:jc w:val="center"/>
            <w:rPr>
              <w:sz w:val="18"/>
              <w:szCs w:val="18"/>
              <w:lang w:val="ru-RU"/>
            </w:rPr>
          </w:pPr>
          <w:r w:rsidRPr="00983EBC">
            <w:rPr>
              <w:sz w:val="18"/>
              <w:szCs w:val="18"/>
            </w:rPr>
            <w:t>QFo_ACAD_</w:t>
          </w:r>
          <w:r w:rsidR="004D7D9D">
            <w:rPr>
              <w:sz w:val="18"/>
              <w:szCs w:val="18"/>
            </w:rPr>
            <w:t>IS</w:t>
          </w:r>
          <w:r w:rsidRPr="00983EBC">
            <w:rPr>
              <w:sz w:val="18"/>
              <w:szCs w:val="18"/>
            </w:rPr>
            <w:t>MS_001_Rev</w:t>
          </w:r>
          <w:r w:rsidR="00A75BDE">
            <w:rPr>
              <w:sz w:val="18"/>
              <w:szCs w:val="18"/>
              <w:lang w:val="ru-RU"/>
            </w:rPr>
            <w:t>2</w:t>
          </w:r>
        </w:p>
      </w:tc>
      <w:tc>
        <w:tcPr>
          <w:tcW w:w="2126" w:type="dxa"/>
          <w:vAlign w:val="center"/>
        </w:tcPr>
        <w:p w14:paraId="739FDDF0" w14:textId="3FA3FB98" w:rsidR="00063449" w:rsidRPr="00983EBC" w:rsidRDefault="00063449" w:rsidP="00731E89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="006F2771"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="006F2771" w:rsidRPr="00983EBC">
            <w:rPr>
              <w:b/>
              <w:sz w:val="18"/>
              <w:szCs w:val="18"/>
            </w:rPr>
            <w:fldChar w:fldCharType="separate"/>
          </w:r>
          <w:r w:rsidR="00A75BDE">
            <w:rPr>
              <w:b/>
              <w:noProof/>
              <w:sz w:val="18"/>
              <w:szCs w:val="18"/>
            </w:rPr>
            <w:t>2</w:t>
          </w:r>
          <w:r w:rsidR="006F2771"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A75BDE" w:rsidRPr="00A75BDE">
              <w:rPr>
                <w:b/>
                <w:noProof/>
                <w:sz w:val="18"/>
                <w:szCs w:val="18"/>
              </w:rPr>
              <w:t>2</w:t>
            </w:r>
          </w:fldSimple>
        </w:p>
      </w:tc>
    </w:tr>
  </w:tbl>
  <w:p w14:paraId="70B8FF75" w14:textId="77777777" w:rsidR="00063449" w:rsidRPr="00F02B5A" w:rsidRDefault="00063449" w:rsidP="00063449">
    <w:pPr>
      <w:pStyle w:val="a5"/>
      <w:tabs>
        <w:tab w:val="clear" w:pos="4513"/>
        <w:tab w:val="clear" w:pos="9026"/>
      </w:tabs>
      <w:rPr>
        <w:b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17975" w14:textId="77777777" w:rsidR="00135F25" w:rsidRDefault="00135F25" w:rsidP="00224B45">
      <w:pPr>
        <w:spacing w:after="0" w:line="240" w:lineRule="auto"/>
      </w:pPr>
      <w:r>
        <w:separator/>
      </w:r>
    </w:p>
  </w:footnote>
  <w:footnote w:type="continuationSeparator" w:id="0">
    <w:p w14:paraId="7334A92B" w14:textId="77777777" w:rsidR="00135F25" w:rsidRDefault="00135F25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2019"/>
    </w:tblGrid>
    <w:tr w:rsidR="00AD3B42" w:rsidRPr="00313653" w14:paraId="26947AE3" w14:textId="77777777" w:rsidTr="00EA36F5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12702AC5" w14:textId="77777777" w:rsidR="00AD3B42" w:rsidRDefault="00AD3B42" w:rsidP="004D7D9D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>INFORMATION SECURITY MANAGEMENT SYSTEM</w:t>
          </w:r>
        </w:p>
        <w:p w14:paraId="37E2CD2E" w14:textId="267BAA60" w:rsidR="00AD3B42" w:rsidRPr="00A75BDE" w:rsidRDefault="00D30CBD" w:rsidP="004D7D9D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910182">
            <w:rPr>
              <w:b/>
              <w:sz w:val="28"/>
              <w:szCs w:val="28"/>
              <w:lang w:val="en-US"/>
            </w:rPr>
            <w:t>:</w:t>
          </w:r>
          <w:r w:rsidR="00910182" w:rsidRPr="00910182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ВЕДУЩИЙ</w:t>
          </w:r>
          <w:r w:rsidRPr="00910182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Pr="00910182">
            <w:rPr>
              <w:b/>
              <w:sz w:val="28"/>
              <w:szCs w:val="28"/>
              <w:lang w:val="en-US"/>
            </w:rPr>
            <w:t xml:space="preserve"> | </w:t>
          </w:r>
          <w:r w:rsidRPr="003B0F2B">
            <w:rPr>
              <w:b/>
              <w:sz w:val="28"/>
              <w:szCs w:val="28"/>
              <w:lang w:val="en-US"/>
            </w:rPr>
            <w:t>ISO</w:t>
          </w:r>
          <w:r w:rsidRPr="00910182">
            <w:rPr>
              <w:b/>
              <w:sz w:val="28"/>
              <w:szCs w:val="28"/>
              <w:lang w:val="en-US"/>
            </w:rPr>
            <w:t>/</w:t>
          </w:r>
          <w:r>
            <w:rPr>
              <w:b/>
              <w:sz w:val="28"/>
              <w:szCs w:val="28"/>
              <w:lang w:val="en-US"/>
            </w:rPr>
            <w:t>IEC</w:t>
          </w:r>
          <w:r w:rsidRPr="00910182">
            <w:rPr>
              <w:b/>
              <w:sz w:val="28"/>
              <w:szCs w:val="28"/>
              <w:lang w:val="en-US"/>
            </w:rPr>
            <w:t xml:space="preserve"> 27001:20</w:t>
          </w:r>
          <w:r w:rsidR="00A75BDE" w:rsidRPr="00A75BDE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2019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12E64291" w14:textId="2C04C979" w:rsidR="00AD3B42" w:rsidRPr="00313653" w:rsidRDefault="00AD3B42" w:rsidP="00731E89">
          <w:pPr>
            <w:pStyle w:val="a3"/>
            <w:jc w:val="center"/>
            <w:rPr>
              <w:b/>
              <w:sz w:val="28"/>
              <w:szCs w:val="28"/>
              <w:lang w:val="el-GR"/>
            </w:rPr>
          </w:pPr>
          <w:r>
            <w:rPr>
              <w:noProof/>
            </w:rPr>
            <w:drawing>
              <wp:inline distT="0" distB="0" distL="0" distR="0" wp14:anchorId="4EB1E526" wp14:editId="19B0B381">
                <wp:extent cx="1043940" cy="827405"/>
                <wp:effectExtent l="0" t="0" r="3810" b="0"/>
                <wp:docPr id="1" name="Εικόνα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827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D3B42" w14:paraId="0ED759CA" w14:textId="77777777" w:rsidTr="00E30BAF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5A1B8729" w14:textId="12A6C601" w:rsidR="00AD3B42" w:rsidRPr="003B0F2B" w:rsidRDefault="00D30CBD" w:rsidP="00C74CA1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AD3B42">
            <w:rPr>
              <w:b/>
              <w:sz w:val="36"/>
              <w:szCs w:val="28"/>
            </w:rPr>
            <w:t>7</w:t>
          </w:r>
        </w:p>
      </w:tc>
      <w:tc>
        <w:tcPr>
          <w:tcW w:w="2019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6D1D0F0D" w14:textId="77777777" w:rsidR="00AD3B42" w:rsidRPr="003B0F2B" w:rsidRDefault="00AD3B42" w:rsidP="00731E89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769C5BCB" w14:textId="77777777" w:rsidR="00C74CA1" w:rsidRPr="00FA68D9" w:rsidRDefault="00C74CA1" w:rsidP="00C74CA1">
    <w:pPr>
      <w:pStyle w:val="a3"/>
      <w:tabs>
        <w:tab w:val="clear" w:pos="4513"/>
        <w:tab w:val="clear" w:pos="9026"/>
      </w:tabs>
      <w:rPr>
        <w:b/>
        <w:sz w:val="2"/>
        <w:szCs w:val="2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C593C"/>
    <w:multiLevelType w:val="hybridMultilevel"/>
    <w:tmpl w:val="1CC8711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5705"/>
    <w:multiLevelType w:val="hybridMultilevel"/>
    <w:tmpl w:val="5AD87EE2"/>
    <w:lvl w:ilvl="0" w:tplc="1A1889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86BC4"/>
    <w:multiLevelType w:val="hybridMultilevel"/>
    <w:tmpl w:val="110096F8"/>
    <w:lvl w:ilvl="0" w:tplc="01103C8A">
      <w:start w:val="1"/>
      <w:numFmt w:val="bullet"/>
      <w:lvlText w:val="−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E1E26"/>
    <w:multiLevelType w:val="hybridMultilevel"/>
    <w:tmpl w:val="971CA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258660">
    <w:abstractNumId w:val="3"/>
  </w:num>
  <w:num w:numId="2" w16cid:durableId="909466122">
    <w:abstractNumId w:val="4"/>
  </w:num>
  <w:num w:numId="3" w16cid:durableId="778722547">
    <w:abstractNumId w:val="0"/>
  </w:num>
  <w:num w:numId="4" w16cid:durableId="1358585825">
    <w:abstractNumId w:val="1"/>
  </w:num>
  <w:num w:numId="5" w16cid:durableId="246037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B45"/>
    <w:rsid w:val="00033A18"/>
    <w:rsid w:val="00040E1E"/>
    <w:rsid w:val="00054E3E"/>
    <w:rsid w:val="00063449"/>
    <w:rsid w:val="00082E2B"/>
    <w:rsid w:val="00092EE3"/>
    <w:rsid w:val="00094605"/>
    <w:rsid w:val="000B0E00"/>
    <w:rsid w:val="001120DD"/>
    <w:rsid w:val="00135F25"/>
    <w:rsid w:val="001713A6"/>
    <w:rsid w:val="001948D2"/>
    <w:rsid w:val="00211CCD"/>
    <w:rsid w:val="0021536D"/>
    <w:rsid w:val="00223222"/>
    <w:rsid w:val="00224B45"/>
    <w:rsid w:val="00277659"/>
    <w:rsid w:val="002C74F6"/>
    <w:rsid w:val="002D14CA"/>
    <w:rsid w:val="00327664"/>
    <w:rsid w:val="003C1D17"/>
    <w:rsid w:val="003D660B"/>
    <w:rsid w:val="004033F0"/>
    <w:rsid w:val="00405FE1"/>
    <w:rsid w:val="00430CCA"/>
    <w:rsid w:val="00447268"/>
    <w:rsid w:val="00482F58"/>
    <w:rsid w:val="004932D2"/>
    <w:rsid w:val="004A4AD1"/>
    <w:rsid w:val="004C0B19"/>
    <w:rsid w:val="004D7D9D"/>
    <w:rsid w:val="00547076"/>
    <w:rsid w:val="005D2702"/>
    <w:rsid w:val="006F2771"/>
    <w:rsid w:val="007229F6"/>
    <w:rsid w:val="00733FF1"/>
    <w:rsid w:val="007C1C2B"/>
    <w:rsid w:val="008467BB"/>
    <w:rsid w:val="0084768A"/>
    <w:rsid w:val="008E7491"/>
    <w:rsid w:val="00910182"/>
    <w:rsid w:val="00A37EC5"/>
    <w:rsid w:val="00A75BDE"/>
    <w:rsid w:val="00AD1FB4"/>
    <w:rsid w:val="00AD3B42"/>
    <w:rsid w:val="00B07401"/>
    <w:rsid w:val="00B3200C"/>
    <w:rsid w:val="00B33B2E"/>
    <w:rsid w:val="00BF69C6"/>
    <w:rsid w:val="00C403C1"/>
    <w:rsid w:val="00C460F9"/>
    <w:rsid w:val="00C631E0"/>
    <w:rsid w:val="00C74CA1"/>
    <w:rsid w:val="00CB23DA"/>
    <w:rsid w:val="00D16978"/>
    <w:rsid w:val="00D30CBD"/>
    <w:rsid w:val="00D45130"/>
    <w:rsid w:val="00E167CB"/>
    <w:rsid w:val="00E35157"/>
    <w:rsid w:val="00F11ABF"/>
    <w:rsid w:val="00F30B0D"/>
    <w:rsid w:val="00F77462"/>
    <w:rsid w:val="00F8010F"/>
    <w:rsid w:val="00F97F5D"/>
    <w:rsid w:val="00FA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FD1A1"/>
  <w15:docId w15:val="{54F44CE2-3959-4AB2-8447-037F4194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30B0D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D27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D270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D270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D27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D27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F0602-AEE6-46AA-ADD1-B18EC13657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002AB3-5968-44A3-A4DE-31273C261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B6E7C3-AD9A-4655-9371-2F73E2ED3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21</cp:revision>
  <dcterms:created xsi:type="dcterms:W3CDTF">2016-01-07T17:10:00Z</dcterms:created>
  <dcterms:modified xsi:type="dcterms:W3CDTF">2023-11-15T08:28:00Z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